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5273"/>
        <w:gridCol w:w="3331"/>
      </w:tblGrid>
      <w:tr w:rsidR="004E70B2" w:rsidTr="000E1F25">
        <w:trPr>
          <w:trHeight w:val="2690"/>
        </w:trPr>
        <w:tc>
          <w:tcPr>
            <w:tcW w:w="3592" w:type="dxa"/>
            <w:shd w:val="clear" w:color="auto" w:fill="auto"/>
          </w:tcPr>
          <w:p w:rsidR="004E70B2" w:rsidRDefault="009F4F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171700" cy="1714500"/>
                      <wp:effectExtent l="0" t="0" r="0" b="444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/>
                                  </a:gs>
                                  <a:gs pos="10000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B9DB1" id="Rectangle 6" o:spid="_x0000_s1026" style="position:absolute;margin-left:0;margin-top:.4pt;width:171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" fillcolor="#036" stroked="f" strokecolor="navy">
                      <v:fill rotate="t" angle="90" focus="100%" type="gradien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171700" cy="1714500"/>
                      <wp:effectExtent l="0" t="0" r="0" b="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2388F0" id="Canvas 5" o:spid="_x0000_s1026" editas="canvas" style="width:171pt;height:135pt;mso-position-horizontal-relative:char;mso-position-vertical-relative:line" coordsize="2171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SFzzX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717;height:171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3" w:type="dxa"/>
            <w:shd w:val="clear" w:color="auto" w:fill="auto"/>
          </w:tcPr>
          <w:p w:rsidR="004E70B2" w:rsidRDefault="009F4F78" w:rsidP="000E1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-13335</wp:posOffset>
                      </wp:positionV>
                      <wp:extent cx="2171065" cy="1714500"/>
                      <wp:effectExtent l="0" t="0" r="635" b="381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065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336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8ECB0" id="Rectangle 12" o:spid="_x0000_s1026" style="position:absolute;margin-left:259.2pt;margin-top:-1.05pt;width:170.9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" stroked="f">
                      <v:fill color2="#036" rotate="t" angle="90" focus="100%" type="gradient"/>
                    </v:rect>
                  </w:pict>
                </mc:Fallback>
              </mc:AlternateContent>
            </w:r>
          </w:p>
          <w:p w:rsidR="004E70B2" w:rsidRDefault="009F4F78" w:rsidP="000E1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36470">
                  <wp:extent cx="3209925" cy="1343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</w:tcPr>
          <w:p w:rsidR="004E70B2" w:rsidRDefault="004E70B2"/>
        </w:tc>
      </w:tr>
    </w:tbl>
    <w:p w:rsidR="009F7498" w:rsidRPr="002832A0" w:rsidRDefault="004C76BB" w:rsidP="003D4511">
      <w:pPr>
        <w:spacing w:before="180"/>
        <w:jc w:val="center"/>
        <w:rPr>
          <w:rFonts w:ascii="Arial" w:hAnsi="Arial" w:cs="Arial"/>
          <w:i/>
          <w:color w:val="339966"/>
          <w:sz w:val="22"/>
          <w:szCs w:val="22"/>
        </w:rPr>
      </w:pPr>
      <w:r w:rsidRPr="002832A0">
        <w:rPr>
          <w:rFonts w:ascii="Arial" w:hAnsi="Arial" w:cs="Arial"/>
          <w:i/>
          <w:color w:val="339966"/>
          <w:sz w:val="22"/>
          <w:szCs w:val="22"/>
        </w:rPr>
        <w:t>“Supporting Economic Vitality in the</w:t>
      </w:r>
      <w:r w:rsidR="0018699D">
        <w:rPr>
          <w:rFonts w:ascii="Arial" w:hAnsi="Arial" w:cs="Arial"/>
          <w:i/>
          <w:color w:val="339966"/>
          <w:sz w:val="22"/>
          <w:szCs w:val="22"/>
        </w:rPr>
        <w:t xml:space="preserve"> Counties of Colusa, Glenn, </w:t>
      </w:r>
      <w:r w:rsidRPr="002832A0">
        <w:rPr>
          <w:rFonts w:ascii="Arial" w:hAnsi="Arial" w:cs="Arial"/>
          <w:i/>
          <w:color w:val="339966"/>
          <w:sz w:val="22"/>
          <w:szCs w:val="22"/>
        </w:rPr>
        <w:t>Sutter and Yuba”</w:t>
      </w:r>
    </w:p>
    <w:p w:rsidR="009F7498" w:rsidRDefault="009F7498"/>
    <w:p w:rsidR="009F7498" w:rsidRDefault="009F7498">
      <w:pPr>
        <w:sectPr w:rsidR="009F7498" w:rsidSect="00E5273E">
          <w:footerReference w:type="default" r:id="rId8"/>
          <w:footerReference w:type="first" r:id="rId9"/>
          <w:pgSz w:w="12240" w:h="15840" w:code="1"/>
          <w:pgMar w:top="0" w:right="0" w:bottom="1440" w:left="0" w:header="0" w:footer="288" w:gutter="0"/>
          <w:cols w:space="720"/>
          <w:titlePg/>
          <w:docGrid w:linePitch="360"/>
        </w:sectPr>
      </w:pPr>
    </w:p>
    <w:p w:rsidR="00774067" w:rsidRDefault="002D191B" w:rsidP="0077406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NCCC GOVERNING BOARD</w:t>
      </w:r>
    </w:p>
    <w:p w:rsidR="002D191B" w:rsidRDefault="002D191B" w:rsidP="0077406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SPECIAL MEETING </w:t>
      </w:r>
    </w:p>
    <w:p w:rsidR="002D191B" w:rsidRDefault="002D191B" w:rsidP="002D191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AGENDA</w:t>
      </w:r>
    </w:p>
    <w:p w:rsidR="002D191B" w:rsidRPr="002D191B" w:rsidRDefault="002D191B" w:rsidP="002D191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THURSDAY, FEBRUARY 15, 2024</w:t>
      </w:r>
    </w:p>
    <w:p w:rsidR="00774067" w:rsidRPr="002D191B" w:rsidRDefault="00774067" w:rsidP="00774067">
      <w:pPr>
        <w:jc w:val="center"/>
        <w:rPr>
          <w:rFonts w:asciiTheme="minorHAnsi" w:hAnsiTheme="minorHAnsi" w:cstheme="minorHAnsi"/>
          <w:b/>
        </w:rPr>
      </w:pPr>
      <w:r w:rsidRPr="002D191B">
        <w:rPr>
          <w:rFonts w:asciiTheme="minorHAnsi" w:hAnsiTheme="minorHAnsi" w:cstheme="minorHAnsi"/>
          <w:b/>
        </w:rPr>
        <w:t>1:00 pm</w:t>
      </w:r>
    </w:p>
    <w:p w:rsidR="00774067" w:rsidRPr="002D191B" w:rsidRDefault="00774067" w:rsidP="00774067">
      <w:pPr>
        <w:jc w:val="center"/>
        <w:rPr>
          <w:rFonts w:asciiTheme="minorHAnsi" w:hAnsiTheme="minorHAnsi" w:cstheme="minorHAnsi"/>
        </w:rPr>
      </w:pPr>
    </w:p>
    <w:p w:rsidR="00774067" w:rsidRPr="002D191B" w:rsidRDefault="00774067" w:rsidP="00774067">
      <w:pPr>
        <w:jc w:val="center"/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  <w:u w:val="single"/>
        </w:rPr>
        <w:t>Location</w:t>
      </w:r>
      <w:r w:rsidRPr="002D191B">
        <w:rPr>
          <w:rFonts w:asciiTheme="minorHAnsi" w:hAnsiTheme="minorHAnsi" w:cstheme="minorHAnsi"/>
        </w:rPr>
        <w:t>:</w:t>
      </w:r>
    </w:p>
    <w:p w:rsidR="00774067" w:rsidRPr="002D191B" w:rsidRDefault="00774067" w:rsidP="00774067">
      <w:pPr>
        <w:jc w:val="center"/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Colusa Industrial Properties</w:t>
      </w:r>
    </w:p>
    <w:p w:rsidR="00774067" w:rsidRPr="002D191B" w:rsidRDefault="00774067" w:rsidP="00774067">
      <w:pPr>
        <w:jc w:val="center"/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100 Sunrise Boulevard</w:t>
      </w:r>
    </w:p>
    <w:p w:rsidR="00774067" w:rsidRPr="002D191B" w:rsidRDefault="00774067" w:rsidP="00774067">
      <w:pPr>
        <w:jc w:val="center"/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Colusa, CA</w:t>
      </w:r>
    </w:p>
    <w:p w:rsidR="00774067" w:rsidRDefault="00774067" w:rsidP="00774067">
      <w:pPr>
        <w:jc w:val="center"/>
        <w:rPr>
          <w:rFonts w:asciiTheme="minorHAnsi" w:hAnsiTheme="minorHAnsi" w:cstheme="minorHAnsi"/>
        </w:rPr>
      </w:pPr>
    </w:p>
    <w:p w:rsidR="002D191B" w:rsidRDefault="002D191B" w:rsidP="00774067">
      <w:pPr>
        <w:jc w:val="center"/>
        <w:rPr>
          <w:rFonts w:asciiTheme="minorHAnsi" w:hAnsiTheme="minorHAnsi" w:cstheme="minorHAnsi"/>
        </w:rPr>
      </w:pPr>
    </w:p>
    <w:p w:rsidR="002D191B" w:rsidRPr="002D191B" w:rsidRDefault="002D191B" w:rsidP="00774067">
      <w:pPr>
        <w:jc w:val="center"/>
        <w:rPr>
          <w:rFonts w:asciiTheme="minorHAnsi" w:hAnsiTheme="minorHAnsi" w:cstheme="minorHAnsi"/>
        </w:rPr>
      </w:pPr>
    </w:p>
    <w:p w:rsidR="00774067" w:rsidRPr="002D191B" w:rsidRDefault="00774067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Call to Order</w:t>
      </w:r>
      <w:r w:rsidR="001A15E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</w:t>
      </w:r>
    </w:p>
    <w:p w:rsidR="00774067" w:rsidRPr="002D191B" w:rsidRDefault="00774067" w:rsidP="00774067">
      <w:pPr>
        <w:rPr>
          <w:rFonts w:asciiTheme="minorHAnsi" w:hAnsiTheme="minorHAnsi" w:cstheme="minorHAnsi"/>
        </w:rPr>
      </w:pPr>
    </w:p>
    <w:p w:rsidR="00774067" w:rsidRPr="002D191B" w:rsidRDefault="00774067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 xml:space="preserve">Roll </w:t>
      </w:r>
    </w:p>
    <w:p w:rsidR="00774067" w:rsidRPr="002D191B" w:rsidRDefault="00774067" w:rsidP="00774067">
      <w:pPr>
        <w:pStyle w:val="ListParagraph"/>
        <w:rPr>
          <w:rFonts w:asciiTheme="minorHAnsi" w:hAnsiTheme="minorHAnsi" w:cstheme="minorHAnsi"/>
        </w:rPr>
      </w:pPr>
    </w:p>
    <w:p w:rsidR="00774067" w:rsidRPr="002D191B" w:rsidRDefault="00774067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Public Comment</w:t>
      </w:r>
    </w:p>
    <w:p w:rsidR="00774067" w:rsidRPr="002D191B" w:rsidRDefault="00774067" w:rsidP="00774067">
      <w:pPr>
        <w:pStyle w:val="ListParagraph"/>
        <w:rPr>
          <w:rFonts w:asciiTheme="minorHAnsi" w:hAnsiTheme="minorHAnsi" w:cstheme="minorHAnsi"/>
        </w:rPr>
      </w:pPr>
    </w:p>
    <w:p w:rsidR="00774067" w:rsidRPr="002D191B" w:rsidRDefault="00774067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Approval of Minutes – November 27, 2024</w:t>
      </w:r>
      <w:r w:rsidR="001A15E0">
        <w:rPr>
          <w:rFonts w:asciiTheme="minorHAnsi" w:hAnsiTheme="minorHAnsi" w:cstheme="minorHAnsi"/>
        </w:rPr>
        <w:t xml:space="preserve"> Board Meeting (Attachment A)                                                                                   </w:t>
      </w:r>
    </w:p>
    <w:p w:rsidR="00774067" w:rsidRPr="002D191B" w:rsidRDefault="00774067" w:rsidP="00774067">
      <w:pPr>
        <w:pStyle w:val="ListParagraph"/>
        <w:rPr>
          <w:rFonts w:asciiTheme="minorHAnsi" w:hAnsiTheme="minorHAnsi" w:cstheme="minorHAnsi"/>
        </w:rPr>
      </w:pPr>
    </w:p>
    <w:p w:rsidR="00B77384" w:rsidRDefault="00B77384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Workforce Development Board Appointments (Attachment </w:t>
      </w:r>
      <w:r w:rsidR="00822CE6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)</w:t>
      </w:r>
      <w:r w:rsidR="001A15E0">
        <w:rPr>
          <w:rFonts w:asciiTheme="minorHAnsi" w:hAnsiTheme="minorHAnsi" w:cstheme="minorHAnsi"/>
        </w:rPr>
        <w:t xml:space="preserve">                                                    </w:t>
      </w:r>
    </w:p>
    <w:p w:rsidR="00B77384" w:rsidRDefault="00B77384" w:rsidP="00B7738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Amy Schmidt, President, A.B.S. Builders Inc</w:t>
      </w:r>
    </w:p>
    <w:p w:rsidR="00B77384" w:rsidRDefault="00B77384" w:rsidP="00B7738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Cari Berlin, Owner, The Vintage Nest</w:t>
      </w:r>
    </w:p>
    <w:p w:rsidR="00B77384" w:rsidRDefault="00B77384" w:rsidP="00B7738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Rainey Kalfsbeek, CFO, Colusa Industrial Properties Inc.</w:t>
      </w:r>
    </w:p>
    <w:p w:rsidR="00B77384" w:rsidRPr="00B77384" w:rsidRDefault="00B77384" w:rsidP="00B77384">
      <w:pPr>
        <w:rPr>
          <w:rFonts w:asciiTheme="minorHAnsi" w:hAnsiTheme="minorHAnsi" w:cstheme="minorHAnsi"/>
        </w:rPr>
      </w:pPr>
    </w:p>
    <w:p w:rsidR="00774067" w:rsidRPr="00B77384" w:rsidRDefault="00774067" w:rsidP="00B7738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 xml:space="preserve">Closed Session:  Public Employee Health Benefits </w:t>
      </w:r>
      <w:r w:rsidRPr="00B77384">
        <w:rPr>
          <w:rFonts w:asciiTheme="minorHAnsi" w:hAnsiTheme="minorHAnsi" w:cstheme="minorHAnsi"/>
          <w:i/>
        </w:rPr>
        <w:t xml:space="preserve">(Gov. Code </w:t>
      </w:r>
      <w:r w:rsidR="002D191B" w:rsidRPr="00B77384">
        <w:rPr>
          <w:rFonts w:asciiTheme="minorHAnsi" w:hAnsiTheme="minorHAnsi" w:cstheme="minorHAnsi"/>
          <w:i/>
        </w:rPr>
        <w:t>§ 54957.6</w:t>
      </w:r>
      <w:r w:rsidR="00822CE6">
        <w:rPr>
          <w:rFonts w:asciiTheme="minorHAnsi" w:hAnsiTheme="minorHAnsi" w:cstheme="minorHAnsi"/>
          <w:i/>
        </w:rPr>
        <w:t>)</w:t>
      </w:r>
    </w:p>
    <w:p w:rsidR="002D191B" w:rsidRPr="002D191B" w:rsidRDefault="002D191B" w:rsidP="002D191B">
      <w:pPr>
        <w:pStyle w:val="ListParagraph"/>
        <w:rPr>
          <w:rFonts w:asciiTheme="minorHAnsi" w:hAnsiTheme="minorHAnsi" w:cstheme="minorHAnsi"/>
        </w:rPr>
      </w:pPr>
    </w:p>
    <w:p w:rsidR="002D191B" w:rsidRPr="002D191B" w:rsidRDefault="002D191B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Report Out in Open Session</w:t>
      </w:r>
      <w:r w:rsidR="001A15E0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2D191B" w:rsidRPr="002D191B" w:rsidRDefault="002D191B" w:rsidP="002D191B">
      <w:pPr>
        <w:pStyle w:val="ListParagraph"/>
        <w:rPr>
          <w:rFonts w:asciiTheme="minorHAnsi" w:hAnsiTheme="minorHAnsi" w:cstheme="minorHAnsi"/>
        </w:rPr>
      </w:pPr>
    </w:p>
    <w:p w:rsidR="002D191B" w:rsidRPr="002D191B" w:rsidRDefault="002D191B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Other Business</w:t>
      </w:r>
    </w:p>
    <w:p w:rsidR="002D191B" w:rsidRPr="002D191B" w:rsidRDefault="002D191B" w:rsidP="002D191B">
      <w:pPr>
        <w:pStyle w:val="ListParagraph"/>
        <w:rPr>
          <w:rFonts w:asciiTheme="minorHAnsi" w:hAnsiTheme="minorHAnsi" w:cstheme="minorHAnsi"/>
        </w:rPr>
      </w:pPr>
    </w:p>
    <w:p w:rsidR="002D191B" w:rsidRPr="002D191B" w:rsidRDefault="002D191B" w:rsidP="007740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D191B">
        <w:rPr>
          <w:rFonts w:asciiTheme="minorHAnsi" w:hAnsiTheme="minorHAnsi" w:cstheme="minorHAnsi"/>
        </w:rPr>
        <w:t>Adjournment</w:t>
      </w:r>
    </w:p>
    <w:sectPr w:rsidR="002D191B" w:rsidRPr="002D191B" w:rsidSect="007709C1"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E4" w:rsidRDefault="008717E4">
      <w:r>
        <w:separator/>
      </w:r>
    </w:p>
  </w:endnote>
  <w:endnote w:type="continuationSeparator" w:id="0">
    <w:p w:rsidR="008717E4" w:rsidRDefault="008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3E" w:rsidRDefault="00E527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EBA">
      <w:rPr>
        <w:noProof/>
      </w:rPr>
      <w:t>2</w:t>
    </w:r>
    <w:r>
      <w:rPr>
        <w:noProof/>
      </w:rPr>
      <w:fldChar w:fldCharType="end"/>
    </w:r>
  </w:p>
  <w:p w:rsidR="002832A0" w:rsidRPr="00E5273E" w:rsidRDefault="002832A0" w:rsidP="00E5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3E" w:rsidRDefault="009F4F78" w:rsidP="005C4F79">
    <w:pPr>
      <w:tabs>
        <w:tab w:val="left" w:pos="4680"/>
      </w:tabs>
      <w:spacing w:after="60"/>
      <w:ind w:left="21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28750" cy="285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73E">
      <w:rPr>
        <w:rFonts w:ascii="Arial" w:hAnsi="Arial" w:cs="Arial"/>
        <w:noProof/>
        <w:sz w:val="20"/>
        <w:szCs w:val="20"/>
      </w:rPr>
      <w:tab/>
    </w:r>
    <w:r w:rsidR="00E5273E">
      <w:rPr>
        <w:rFonts w:ascii="Arial" w:hAnsi="Arial" w:cs="Arial"/>
        <w:sz w:val="16"/>
        <w:szCs w:val="16"/>
      </w:rPr>
      <w:t xml:space="preserve">NCCC is a proud partner of America’s Job Center of </w:t>
    </w:r>
    <w:proofErr w:type="spellStart"/>
    <w:r w:rsidR="00E5273E">
      <w:rPr>
        <w:rFonts w:ascii="Arial" w:hAnsi="Arial" w:cs="Arial"/>
        <w:sz w:val="16"/>
        <w:szCs w:val="16"/>
      </w:rPr>
      <w:t>California</w:t>
    </w:r>
    <w:r w:rsidR="00E5273E">
      <w:rPr>
        <w:rFonts w:ascii="Arial" w:hAnsi="Arial" w:cs="Arial"/>
        <w:sz w:val="16"/>
        <w:szCs w:val="16"/>
        <w:vertAlign w:val="superscript"/>
      </w:rPr>
      <w:t>SM</w:t>
    </w:r>
    <w:proofErr w:type="spellEnd"/>
    <w:r w:rsidR="00E5273E">
      <w:rPr>
        <w:rFonts w:ascii="Arial" w:hAnsi="Arial" w:cs="Arial"/>
        <w:sz w:val="16"/>
        <w:szCs w:val="16"/>
      </w:rPr>
      <w:t xml:space="preserve"> network.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  <w:p w:rsidR="00E5273E" w:rsidRPr="00515964" w:rsidRDefault="00D663F6" w:rsidP="00E5273E">
    <w:pPr>
      <w:pStyle w:val="Footer"/>
      <w:shd w:val="clear" w:color="auto" w:fill="003366"/>
      <w:jc w:val="center"/>
      <w:rPr>
        <w:rFonts w:ascii="Arial" w:hAnsi="Arial" w:cs="Arial"/>
        <w:color w:val="FFFFFF"/>
        <w:sz w:val="18"/>
        <w:szCs w:val="18"/>
      </w:rPr>
    </w:pPr>
    <w:r w:rsidRPr="00515964">
      <w:rPr>
        <w:rFonts w:ascii="Arial" w:hAnsi="Arial" w:cs="Arial"/>
        <w:color w:val="FFFFFF"/>
        <w:sz w:val="18"/>
        <w:szCs w:val="18"/>
      </w:rPr>
      <w:t>1110 Civic Center</w:t>
    </w:r>
    <w:r w:rsidR="007E5038" w:rsidRPr="00515964">
      <w:rPr>
        <w:rFonts w:ascii="Arial" w:hAnsi="Arial" w:cs="Arial"/>
        <w:color w:val="FFFFFF"/>
        <w:sz w:val="18"/>
        <w:szCs w:val="18"/>
      </w:rPr>
      <w:t xml:space="preserve"> Blvd., Ste.</w:t>
    </w:r>
    <w:r w:rsidR="00CA4026" w:rsidRPr="00515964">
      <w:rPr>
        <w:rFonts w:ascii="Arial" w:hAnsi="Arial" w:cs="Arial"/>
        <w:color w:val="FFFFFF"/>
        <w:sz w:val="18"/>
        <w:szCs w:val="18"/>
      </w:rPr>
      <w:t xml:space="preserve"> 402</w:t>
    </w:r>
    <w:r w:rsidRPr="00515964">
      <w:rPr>
        <w:rFonts w:ascii="Arial" w:hAnsi="Arial" w:cs="Arial"/>
        <w:color w:val="FFFFFF"/>
        <w:sz w:val="18"/>
        <w:szCs w:val="18"/>
      </w:rPr>
      <w:t>A</w:t>
    </w:r>
    <w:r w:rsidR="0047370D" w:rsidRPr="00515964">
      <w:rPr>
        <w:rFonts w:ascii="Arial" w:hAnsi="Arial" w:cs="Arial"/>
        <w:color w:val="FFFFFF"/>
        <w:sz w:val="18"/>
        <w:szCs w:val="18"/>
      </w:rPr>
      <w:t>, Yuba City, CA 95993</w:t>
    </w:r>
    <w:r w:rsidR="00E5273E" w:rsidRPr="00515964">
      <w:rPr>
        <w:rFonts w:ascii="Arial" w:hAnsi="Arial" w:cs="Arial"/>
        <w:color w:val="FFFFFF"/>
        <w:sz w:val="18"/>
        <w:szCs w:val="18"/>
      </w:rPr>
      <w:t xml:space="preserve"> | Phone: (530) 822-7145 |</w:t>
    </w:r>
    <w:r w:rsidR="00E5273E" w:rsidRPr="00515964">
      <w:rPr>
        <w:rFonts w:ascii="Arial" w:hAnsi="Arial" w:cs="Arial"/>
        <w:color w:val="FFFFFF" w:themeColor="background1"/>
        <w:sz w:val="18"/>
        <w:szCs w:val="18"/>
      </w:rPr>
      <w:t xml:space="preserve"> </w:t>
    </w:r>
    <w:hyperlink r:id="rId2" w:history="1">
      <w:r w:rsidR="00245F0B" w:rsidRPr="00515964">
        <w:rPr>
          <w:rStyle w:val="Hyperlink"/>
          <w:rFonts w:ascii="Arial" w:hAnsi="Arial" w:cs="Arial"/>
          <w:color w:val="FFFFFF" w:themeColor="background1"/>
          <w:sz w:val="18"/>
          <w:szCs w:val="18"/>
        </w:rPr>
        <w:t>www.northcentralcounties.</w:t>
      </w:r>
    </w:hyperlink>
    <w:r w:rsidR="00623CFD" w:rsidRPr="00515964">
      <w:rPr>
        <w:rStyle w:val="Hyperlink"/>
        <w:rFonts w:ascii="Arial" w:hAnsi="Arial" w:cs="Arial"/>
        <w:color w:val="FFFFFF"/>
        <w:sz w:val="18"/>
        <w:szCs w:val="18"/>
      </w:rPr>
      <w:t>com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E4" w:rsidRDefault="008717E4">
      <w:r>
        <w:separator/>
      </w:r>
    </w:p>
  </w:footnote>
  <w:footnote w:type="continuationSeparator" w:id="0">
    <w:p w:rsidR="008717E4" w:rsidRDefault="0087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4C8E"/>
    <w:multiLevelType w:val="hybridMultilevel"/>
    <w:tmpl w:val="3572D226"/>
    <w:lvl w:ilvl="0" w:tplc="CDAE4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35784"/>
    <w:multiLevelType w:val="hybridMultilevel"/>
    <w:tmpl w:val="3118B4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9750CE"/>
    <w:multiLevelType w:val="hybridMultilevel"/>
    <w:tmpl w:val="83468E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F614C"/>
    <w:multiLevelType w:val="hybridMultilevel"/>
    <w:tmpl w:val="048CAE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255A5A"/>
    <w:multiLevelType w:val="hybridMultilevel"/>
    <w:tmpl w:val="14A8C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98"/>
    <w:rsid w:val="00027F86"/>
    <w:rsid w:val="00090233"/>
    <w:rsid w:val="000E1F25"/>
    <w:rsid w:val="00164A74"/>
    <w:rsid w:val="0018252F"/>
    <w:rsid w:val="0018699D"/>
    <w:rsid w:val="001A15E0"/>
    <w:rsid w:val="001A1C55"/>
    <w:rsid w:val="001E1D9D"/>
    <w:rsid w:val="0024213B"/>
    <w:rsid w:val="00245F0B"/>
    <w:rsid w:val="002761E8"/>
    <w:rsid w:val="00276F49"/>
    <w:rsid w:val="002832A0"/>
    <w:rsid w:val="002C3E83"/>
    <w:rsid w:val="002D191B"/>
    <w:rsid w:val="003C5D87"/>
    <w:rsid w:val="003D4511"/>
    <w:rsid w:val="003E0740"/>
    <w:rsid w:val="003E59B1"/>
    <w:rsid w:val="003E7DEF"/>
    <w:rsid w:val="00420DAE"/>
    <w:rsid w:val="00456B61"/>
    <w:rsid w:val="00466A7C"/>
    <w:rsid w:val="0047370D"/>
    <w:rsid w:val="004855E7"/>
    <w:rsid w:val="004C76BB"/>
    <w:rsid w:val="004E70B2"/>
    <w:rsid w:val="00500AF8"/>
    <w:rsid w:val="00503CDC"/>
    <w:rsid w:val="00515964"/>
    <w:rsid w:val="00522AE2"/>
    <w:rsid w:val="005C4F79"/>
    <w:rsid w:val="00623CFD"/>
    <w:rsid w:val="0064543E"/>
    <w:rsid w:val="0064594A"/>
    <w:rsid w:val="00693A91"/>
    <w:rsid w:val="006A42C1"/>
    <w:rsid w:val="006C4628"/>
    <w:rsid w:val="006D25B3"/>
    <w:rsid w:val="006F33BF"/>
    <w:rsid w:val="0075797B"/>
    <w:rsid w:val="007709C1"/>
    <w:rsid w:val="00774067"/>
    <w:rsid w:val="0078248E"/>
    <w:rsid w:val="007A2DDB"/>
    <w:rsid w:val="007E3F50"/>
    <w:rsid w:val="007E5038"/>
    <w:rsid w:val="007F1E37"/>
    <w:rsid w:val="00812D73"/>
    <w:rsid w:val="00822CE6"/>
    <w:rsid w:val="008570CA"/>
    <w:rsid w:val="008717E4"/>
    <w:rsid w:val="00871DC1"/>
    <w:rsid w:val="008E502B"/>
    <w:rsid w:val="009307BF"/>
    <w:rsid w:val="00932EA0"/>
    <w:rsid w:val="009B1CDA"/>
    <w:rsid w:val="009F3E37"/>
    <w:rsid w:val="009F4F78"/>
    <w:rsid w:val="009F7498"/>
    <w:rsid w:val="00A44DC2"/>
    <w:rsid w:val="00A7202F"/>
    <w:rsid w:val="00A9606A"/>
    <w:rsid w:val="00B508CC"/>
    <w:rsid w:val="00B51BD1"/>
    <w:rsid w:val="00B70D30"/>
    <w:rsid w:val="00B77384"/>
    <w:rsid w:val="00B86FD1"/>
    <w:rsid w:val="00B96CDC"/>
    <w:rsid w:val="00BA5FBD"/>
    <w:rsid w:val="00BE7841"/>
    <w:rsid w:val="00C00C2B"/>
    <w:rsid w:val="00C1487D"/>
    <w:rsid w:val="00C53465"/>
    <w:rsid w:val="00C91BB8"/>
    <w:rsid w:val="00CA4026"/>
    <w:rsid w:val="00CC6D1E"/>
    <w:rsid w:val="00D160AE"/>
    <w:rsid w:val="00D20EBA"/>
    <w:rsid w:val="00D43D26"/>
    <w:rsid w:val="00D663F6"/>
    <w:rsid w:val="00DD7437"/>
    <w:rsid w:val="00DE344E"/>
    <w:rsid w:val="00E36B9C"/>
    <w:rsid w:val="00E419C3"/>
    <w:rsid w:val="00E5085B"/>
    <w:rsid w:val="00E5273E"/>
    <w:rsid w:val="00EC69BA"/>
    <w:rsid w:val="00EE46D8"/>
    <w:rsid w:val="00F2154C"/>
    <w:rsid w:val="00F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C5F0F1D"/>
  <w15:docId w15:val="{CBA680A1-525B-4616-AAB8-9A78D38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4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A42C1"/>
    <w:pPr>
      <w:tabs>
        <w:tab w:val="center" w:pos="4320"/>
        <w:tab w:val="right" w:pos="8640"/>
      </w:tabs>
    </w:pPr>
  </w:style>
  <w:style w:type="character" w:styleId="Hyperlink">
    <w:name w:val="Hyperlink"/>
    <w:rsid w:val="006A42C1"/>
    <w:rPr>
      <w:color w:val="0000FF"/>
      <w:u w:val="single"/>
    </w:rPr>
  </w:style>
  <w:style w:type="character" w:customStyle="1" w:styleId="FooterChar">
    <w:name w:val="Footer Char"/>
    <w:link w:val="Footer"/>
    <w:rsid w:val="00E52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centralcounties.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Counties Consortium</Company>
  <LinksUpToDate>false</LinksUpToDate>
  <CharactersWithSpaces>1046</CharactersWithSpaces>
  <SharedDoc>false</SharedDoc>
  <HLinks>
    <vt:vector size="6" baseType="variant"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http://www.northcentralcounties.org/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Sanchez</dc:creator>
  <cp:lastModifiedBy>Tisha Smith</cp:lastModifiedBy>
  <cp:revision>5</cp:revision>
  <cp:lastPrinted>2023-03-06T18:51:00Z</cp:lastPrinted>
  <dcterms:created xsi:type="dcterms:W3CDTF">2024-01-29T22:17:00Z</dcterms:created>
  <dcterms:modified xsi:type="dcterms:W3CDTF">2024-01-30T22:25:00Z</dcterms:modified>
</cp:coreProperties>
</file>